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EA" w:rsidRPr="00CB41EA" w:rsidRDefault="00CB41EA" w:rsidP="00CB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1EA">
        <w:rPr>
          <w:rFonts w:ascii="Times New Roman" w:hAnsi="Times New Roman" w:cs="Times New Roman"/>
          <w:sz w:val="24"/>
          <w:szCs w:val="24"/>
        </w:rPr>
        <w:t>УТВЕРЖДЕН</w:t>
      </w:r>
    </w:p>
    <w:p w:rsidR="00CB41EA" w:rsidRDefault="00CB41EA" w:rsidP="00CB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1EA">
        <w:rPr>
          <w:rFonts w:ascii="Times New Roman" w:hAnsi="Times New Roman" w:cs="Times New Roman"/>
          <w:sz w:val="24"/>
          <w:szCs w:val="24"/>
        </w:rPr>
        <w:t>решением Обществе</w:t>
      </w:r>
      <w:r>
        <w:rPr>
          <w:rFonts w:ascii="Times New Roman" w:hAnsi="Times New Roman" w:cs="Times New Roman"/>
          <w:sz w:val="24"/>
          <w:szCs w:val="24"/>
        </w:rPr>
        <w:t>нной палаты</w:t>
      </w:r>
    </w:p>
    <w:p w:rsidR="00CB41EA" w:rsidRPr="00CB41EA" w:rsidRDefault="00CB41EA" w:rsidP="00CB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CB41EA">
        <w:rPr>
          <w:rFonts w:ascii="Times New Roman" w:hAnsi="Times New Roman" w:cs="Times New Roman"/>
          <w:sz w:val="24"/>
          <w:szCs w:val="24"/>
        </w:rPr>
        <w:t>V состава</w:t>
      </w:r>
    </w:p>
    <w:p w:rsidR="00C30EE2" w:rsidRPr="00F071A6" w:rsidRDefault="00CB41EA" w:rsidP="00CB41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6 октября 2016г., протокол № 2</w:t>
      </w:r>
    </w:p>
    <w:p w:rsidR="00C30EE2" w:rsidRPr="00F071A6" w:rsidRDefault="00C30EE2" w:rsidP="00C3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A6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Общественной палаты Смоленской области </w:t>
      </w:r>
      <w:r w:rsidRPr="00F071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71A6">
        <w:rPr>
          <w:rFonts w:ascii="Times New Roman" w:hAnsi="Times New Roman" w:cs="Times New Roman"/>
          <w:b/>
          <w:sz w:val="24"/>
          <w:szCs w:val="24"/>
        </w:rPr>
        <w:t xml:space="preserve"> состава</w:t>
      </w:r>
    </w:p>
    <w:p w:rsidR="00C30EE2" w:rsidRPr="00F071A6" w:rsidRDefault="00C30EE2" w:rsidP="00C3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A6">
        <w:rPr>
          <w:rFonts w:ascii="Times New Roman" w:hAnsi="Times New Roman" w:cs="Times New Roman"/>
          <w:b/>
          <w:sz w:val="24"/>
          <w:szCs w:val="24"/>
        </w:rPr>
        <w:t>на август – декабрь 2016 года</w:t>
      </w:r>
    </w:p>
    <w:p w:rsidR="00C30EE2" w:rsidRPr="00F071A6" w:rsidRDefault="00C30EE2" w:rsidP="00C3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6379"/>
        <w:gridCol w:w="2410"/>
        <w:gridCol w:w="1134"/>
        <w:gridCol w:w="2409"/>
      </w:tblGrid>
      <w:tr w:rsidR="00C30EE2" w:rsidRPr="00F071A6" w:rsidTr="00C30EE2">
        <w:tc>
          <w:tcPr>
            <w:tcW w:w="14850" w:type="dxa"/>
            <w:gridSpan w:val="7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F071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Пленарные заседания Общественной палаты Смоленской области</w:t>
            </w:r>
          </w:p>
        </w:tc>
      </w:tr>
      <w:tr w:rsidR="00C30EE2" w:rsidRPr="00F071A6" w:rsidTr="00C30EE2">
        <w:tc>
          <w:tcPr>
            <w:tcW w:w="675" w:type="dxa"/>
            <w:vAlign w:val="center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vAlign w:val="center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gridSpan w:val="2"/>
            <w:vAlign w:val="center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gridSpan w:val="2"/>
            <w:vAlign w:val="center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28.09.2016 г.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Содержание, формы, методы и механизмы осуществления общественного контроля в Смоленской области.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Перспективы и тенденции развития молодежной политики в Смоленской области.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А.С.Захаренкова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EE2" w:rsidRPr="00F071A6" w:rsidTr="00C30EE2">
        <w:tc>
          <w:tcPr>
            <w:tcW w:w="14850" w:type="dxa"/>
            <w:gridSpan w:val="7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07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Заседания Совета Общественной палаты Смоленской области</w:t>
            </w:r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24 августа 2016 года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*Состав комиссий Общественной палаты.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*Утверждение направлений деятельности комиссий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формировании постоянного состава Экспертных советов при комиссиях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*Утверждение Планов работы Палаты и комиссий на август-декабрь 2016 г.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работе кураторов муниципальных образований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работе сайта Общественной палаты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проведении слушаний</w:t>
            </w:r>
            <w:r w:rsidR="00A3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EF9" w:rsidRPr="00A35EF9">
              <w:rPr>
                <w:rFonts w:ascii="Times New Roman" w:hAnsi="Times New Roman" w:cs="Times New Roman"/>
                <w:sz w:val="24"/>
                <w:szCs w:val="24"/>
              </w:rPr>
              <w:t>«Содержание и формы работы Палаты»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подготовке изменений в регламент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подготовке «Положения об Общественном совете муниципального образования»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М.Г.Проскурнина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Ю.В.Моисеева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Е.В.Ревенко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Т.П.Карнюшина</w:t>
            </w:r>
            <w:proofErr w:type="spellEnd"/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14 сентября 2016 года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*Итоги </w:t>
            </w:r>
            <w:r w:rsidR="00A35EF9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формы работы Палаты»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подготовке к заседанию Палаты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*Утверждение состава Экспертных Советов при комиссиях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*Обсуждение изменений в Регламент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*Обсуждение Положения об Общественном совете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работе сайта Палаты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*Утверждение графика приема граждан на сентябрь-декабрь 2016 г.</w:t>
            </w:r>
          </w:p>
        </w:tc>
        <w:tc>
          <w:tcPr>
            <w:tcW w:w="3543" w:type="dxa"/>
            <w:gridSpan w:val="2"/>
          </w:tcPr>
          <w:p w:rsidR="009E430D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  <w:r w:rsidR="009E4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Ю.В.Моисеева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Е.В.Ревенко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Т.П.Карнюшина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М.Г.Проскурнина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19 октября 2016 года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*Результаты мероприятий, проведенных комиссиями в сентябре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работе сайта Общественной палаты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*Об организации деятельности Общественных советов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подготовке к заседанию Общественной палаты Смоленской области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М.Г.Проскурнина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Т.П.Карнюшина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А.С.Захаренкова</w:t>
            </w:r>
            <w:proofErr w:type="spellEnd"/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16 ноября 2016 </w:t>
            </w:r>
            <w:r w:rsidRPr="00F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*Результаты мероприятий, проведенных комиссиями в октябре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*О работе сайта Общественной палаты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*Планирование работы комиссий и Общественной палаты на 2017 год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ходе подготовки к заседанию Общественной палаты Смоленской области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комиссий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М.Г.Проскурнина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А.С.Захаренкова</w:t>
            </w:r>
            <w:proofErr w:type="spellEnd"/>
          </w:p>
        </w:tc>
      </w:tr>
      <w:tr w:rsidR="00C30EE2" w:rsidRPr="00F071A6" w:rsidTr="00C30EE2">
        <w:tc>
          <w:tcPr>
            <w:tcW w:w="675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07 декабря 2016 года</w:t>
            </w:r>
          </w:p>
        </w:tc>
        <w:tc>
          <w:tcPr>
            <w:tcW w:w="8789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*Результаты мероприятий, проведенных комиссиями в ноябре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готовности к заседанию Общественной палаты Смоленской области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*Анализ работы Общественных советов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*Анализ эффективности приема граждан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 работе сайта Общественной палаты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*Итоги деятельности комиссий и Общественной палаты за 2016 год.</w:t>
            </w:r>
          </w:p>
        </w:tc>
        <w:tc>
          <w:tcPr>
            <w:tcW w:w="3543" w:type="dxa"/>
            <w:gridSpan w:val="2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А.С.Захаренкова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В.В.Вовченко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Т.П.Карнюшина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Е.Н.Лобанова</w:t>
            </w:r>
            <w:proofErr w:type="spellEnd"/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М.Г.Проскурнина</w:t>
            </w:r>
            <w:proofErr w:type="spellEnd"/>
          </w:p>
          <w:p w:rsidR="00F071A6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комиссий, </w:t>
            </w: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Н.Е.Мажар</w:t>
            </w:r>
            <w:proofErr w:type="spellEnd"/>
          </w:p>
        </w:tc>
      </w:tr>
      <w:tr w:rsidR="00C30EE2" w:rsidRPr="00F071A6" w:rsidTr="00C30EE2">
        <w:tc>
          <w:tcPr>
            <w:tcW w:w="14850" w:type="dxa"/>
            <w:gridSpan w:val="7"/>
          </w:tcPr>
          <w:p w:rsidR="00C30EE2" w:rsidRPr="00F071A6" w:rsidRDefault="00C30EE2" w:rsidP="006C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07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07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C67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F07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 Общественной палаты Смоленской области</w:t>
            </w:r>
          </w:p>
        </w:tc>
      </w:tr>
      <w:tr w:rsidR="00C30EE2" w:rsidRPr="00F071A6" w:rsidTr="00C30EE2">
        <w:tc>
          <w:tcPr>
            <w:tcW w:w="1526" w:type="dxa"/>
            <w:gridSpan w:val="2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371" w:type="dxa"/>
            <w:gridSpan w:val="2"/>
          </w:tcPr>
          <w:p w:rsidR="00C30EE2" w:rsidRPr="00F071A6" w:rsidRDefault="006C678D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30EE2"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544" w:type="dxa"/>
            <w:gridSpan w:val="2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</w:tcPr>
          <w:p w:rsidR="00C30EE2" w:rsidRPr="00F071A6" w:rsidRDefault="00C30EE2" w:rsidP="00E9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30EE2" w:rsidRPr="00F071A6" w:rsidTr="00C30EE2">
        <w:tc>
          <w:tcPr>
            <w:tcW w:w="1526" w:type="dxa"/>
            <w:gridSpan w:val="2"/>
          </w:tcPr>
          <w:p w:rsidR="00C30EE2" w:rsidRPr="00F071A6" w:rsidRDefault="00C30EE2" w:rsidP="00E94F22">
            <w:pPr>
              <w:spacing w:before="100" w:beforeAutospacing="1" w:line="31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71" w:type="dxa"/>
            <w:gridSpan w:val="2"/>
          </w:tcPr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*подготовка изменений в Регламент деятельности Общественной палаты Смоленской области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*формирование постоянного состава комиссий и Экспертных советов при комиссиях Общественной палаты Смоленской области, подготовка и утверждение Планов работы комиссий и Общественной палаты на август-декабрь 2016 года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*формирование института помощников и советников для членов Общественной палаты Смоленской области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*разработка информационной политики Общественной палаты Смоленской области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*подготовка к организации и обеспечению деятельности сайта Общественной палаты Смоленской области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*разработка нормативно-правовой документации для организации работы Общественных советов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*обсуждение подготовки и участие в работе региональной августовской педагогической конференции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*организация и проведение Международного волонтерского лагеря «Надежда»</w:t>
            </w:r>
          </w:p>
        </w:tc>
        <w:tc>
          <w:tcPr>
            <w:tcW w:w="3544" w:type="dxa"/>
            <w:gridSpan w:val="2"/>
          </w:tcPr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Е.В.Ревенко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8DD" w:rsidRPr="00F071A6" w:rsidRDefault="005568D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  <w:p w:rsidR="005568DD" w:rsidRPr="00F071A6" w:rsidRDefault="005568D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8DD" w:rsidRPr="00F071A6" w:rsidRDefault="005568D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члены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</w:p>
          <w:p w:rsidR="00F071A6" w:rsidRPr="00F071A6" w:rsidRDefault="00F071A6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Ю.В.Моисеева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М.Г.Проскурнина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М.Г.Проскурнина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Т.П.Карнюшина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Е.В.Ревенко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</w:tc>
        <w:tc>
          <w:tcPr>
            <w:tcW w:w="2409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E2" w:rsidRPr="00F071A6" w:rsidTr="009E430D">
        <w:trPr>
          <w:trHeight w:val="1048"/>
        </w:trPr>
        <w:tc>
          <w:tcPr>
            <w:tcW w:w="1526" w:type="dxa"/>
            <w:gridSpan w:val="2"/>
          </w:tcPr>
          <w:p w:rsidR="00C30EE2" w:rsidRPr="00F071A6" w:rsidRDefault="00C30EE2" w:rsidP="00E94F22">
            <w:pPr>
              <w:spacing w:before="100" w:beforeAutospacing="1" w:line="31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71" w:type="dxa"/>
            <w:gridSpan w:val="2"/>
          </w:tcPr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9E43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слушания</w:t>
            </w: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 работы Общественной палаты Смоленской области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*мониторинг состояния жилищно-коммунального хозяйства Смоленской области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*проведение «круглого стола» на тему «Проблемы и пути решения оказания амбулаторной медицинской помощи студентам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моленска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*проведение областной спартакиады среди инвалидов с поражением опорно-двигательного аппарата и по общему заболеванию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*проведение областного фестиваля творчества молодых инвалидов «Созвездие», посвященного 55-летию полета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космос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межкомиссионное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заседание по ситуации, сложившейся в Детской музыкальной школе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им.М.И.Глинки</w:t>
            </w:r>
            <w:proofErr w:type="spellEnd"/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*организация и проведение конференции «Смоляне на службе Отечеству»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*проведение оценки соответствия организаций для детей-сирот и детей, оставшихся без попечения родителей, требованиям постановления Правительства РФ 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*организация «круглого стола» «О методике проведения встреч с жителями и работы с обращениями граждан»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*заседание экспертной  рабочей группы на тему «О начале учебного года, обсуждение актуальных проблем в сфере образования»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*общественная экспертиза работы «Регионального фонда капитального ремонта многоквартирных домов» и «Смоленский лифт»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*совместное заседание комиссии по гармонизации межнациональных и межрелигиозных отношений, экспертного совета и общественной ассоциации «Национальный конгресс Смоленской области»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*проведение «круглого стола» по борьбе с идеологией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экстримизма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терроризма в молодежной среде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*участие в организации международного молодежного форума. Координация деятельности профильной площадки «Российское движение школьников»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*участие в Ассамблеи приграничных народов «В кругу друзей», установка и открытие мемориальных досок Героям Советского Союза в школах муниципальных районов, проведение уроков мужества</w:t>
            </w:r>
          </w:p>
          <w:p w:rsidR="00C30EE2" w:rsidRPr="00F071A6" w:rsidRDefault="00C30EE2" w:rsidP="00F071A6">
            <w:pPr>
              <w:spacing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*участие в организации и проведении семейного праздника в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апы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Ю.В.Моисеева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Н.Е.Мажар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Р.В.Романов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С.А.Крючкова</w:t>
            </w:r>
            <w:proofErr w:type="spellEnd"/>
          </w:p>
          <w:p w:rsidR="009E430D" w:rsidRDefault="009E430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Н.Л.Аксенова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Г.А.Печкарев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Г.А.Печкарев</w:t>
            </w:r>
            <w:proofErr w:type="spellEnd"/>
          </w:p>
          <w:p w:rsidR="009E430D" w:rsidRDefault="009E430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Т.П.Пастухова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Е.А.Ульяненкова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Т.П.Пастухова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Р.И.Захаренкова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Н.И.Полушкина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71A6" w:rsidRPr="00F071A6" w:rsidRDefault="00F071A6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30D" w:rsidRDefault="009E430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Ю.В.Моисеева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Е.Н.Чураев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Е.А.Ульяненкова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Ф.З.Алиев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430D" w:rsidRDefault="009E430D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Е.А.Ульяненкова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В.Н.Сергеенкова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совместно с региональными общественными организациями ВОГ, ВОС, ВОИ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по выполнению технического регламента безопасности лифтов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07" w:rsidRPr="00F071A6" w:rsidRDefault="00016707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07" w:rsidRPr="00F071A6" w:rsidRDefault="00016707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07" w:rsidRPr="00F071A6" w:rsidRDefault="00016707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20-22 сентября</w:t>
            </w:r>
          </w:p>
        </w:tc>
      </w:tr>
      <w:tr w:rsidR="00C30EE2" w:rsidRPr="00F071A6" w:rsidTr="00C30EE2">
        <w:tc>
          <w:tcPr>
            <w:tcW w:w="1526" w:type="dxa"/>
            <w:gridSpan w:val="2"/>
          </w:tcPr>
          <w:p w:rsidR="00C30EE2" w:rsidRPr="00F071A6" w:rsidRDefault="00C30EE2" w:rsidP="00E94F22">
            <w:pPr>
              <w:spacing w:before="100" w:beforeAutospacing="1" w:line="31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371" w:type="dxa"/>
            <w:gridSpan w:val="2"/>
          </w:tcPr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*общественная экспертиза проектов законов Смоленской области о бюджете на 2017 год и об исполнении бюджета за 2015 год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*проведение «круглого стола» «О культуре обслуживания населения в сельской местности Смоленской области»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*проведение «горячей линии» по подготовке и подключению жилого фонда Смоленской области к зимнему периоду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*проведение «круглого стола» на тему «Готовность жилого фонда Смоленской области к зимнему периоду 2016-17 годов»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*анализ проблемы взимания 75% с ЕД</w:t>
            </w:r>
            <w:proofErr w:type="gram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выплата) с инвалидов, проживающих в стационарных учреждениях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*проведение круглого стола на тему «стратегия и политика в области экономики и бизнеса в 2017 году – свертывание или развитие»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*общественная оценка работы «Газпром </w:t>
            </w: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Смоленск» по обеспечению безопасности смолян при эксплуатации газовых плит и установок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*проведение «круглого стола» на тему «Диалог культур в развитии межнациональных и межконфессиональных связей. За единство Российской нации!»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*участие в проведение  регионального слета Смоленского отделения Всероссийского патриотического движения «</w:t>
            </w: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*участие в акции «День призывника»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*организация и проведение Форума «Молодежь против коррупции», подведение итогов конкурсов плаката и эссе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*общественное обсуждение ситуации третьего сектора в регионе, создание базы данных системы социально ориентированных НКО в Смоленской области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*организация Фестиваля детской журналистики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*реализация проекта «Милосердие»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*проведение «круглого стола» с представителями общественных объединений «О взаимодействии общественных организаций с политическими партиями»</w:t>
            </w:r>
          </w:p>
        </w:tc>
        <w:tc>
          <w:tcPr>
            <w:tcW w:w="3544" w:type="dxa"/>
            <w:gridSpan w:val="2"/>
          </w:tcPr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Т.П.Пастухова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Л.С.Гаврилюк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С.А.Крючкова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С.А.Крючкова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Р.В.Романов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Г.А.Печкарев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И.Е.Титов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С.А.Крючкова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Е.Н.Чураев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Е.А.Ульяненкова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В.В.Исаев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В.В.Исаев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Н.И.Полушкина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  <w:p w:rsidR="00A35EF9" w:rsidRDefault="00A35EF9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В.Н.Сергеенкова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Игумен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Тарасий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EF9" w:rsidRDefault="00A35EF9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М.Г.Проскурнина</w:t>
            </w:r>
            <w:proofErr w:type="spellEnd"/>
          </w:p>
        </w:tc>
        <w:tc>
          <w:tcPr>
            <w:tcW w:w="2409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с участием членов Общественных палат ЦФО и РФ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07" w:rsidRPr="00F071A6" w:rsidRDefault="00016707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07" w:rsidRPr="00F071A6" w:rsidRDefault="00016707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совместно с Управлением Министерства юстиции РФ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707" w:rsidRPr="00F071A6" w:rsidRDefault="00016707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совместно с православной службой</w:t>
            </w:r>
          </w:p>
        </w:tc>
      </w:tr>
      <w:tr w:rsidR="00C30EE2" w:rsidRPr="00F071A6" w:rsidTr="00C30EE2">
        <w:tc>
          <w:tcPr>
            <w:tcW w:w="1526" w:type="dxa"/>
            <w:gridSpan w:val="2"/>
          </w:tcPr>
          <w:p w:rsidR="00C30EE2" w:rsidRPr="00F071A6" w:rsidRDefault="00C30EE2" w:rsidP="00E94F22">
            <w:pPr>
              <w:spacing w:before="100" w:beforeAutospacing="1" w:line="31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71" w:type="dxa"/>
            <w:gridSpan w:val="2"/>
          </w:tcPr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*проведение «круглого стола» на тему «Возможности и перспективы развития семьи в сельской местности»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*заседание по вопросу повышения </w:t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энергосбережения в многоквартирных домах Смоленской области, как общая задача управляющих организаций и собственников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*Об итогах мониторинга соответствия организаций для детей-сирот требованиям постановления Правительства РФ от 24.05.2014 № 481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*составление сводного реестра общественных объединений и организаций, осуществляющих деятельность в сфере гражданско-патриотического воспитания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*организация и проведение Дней национальных культур в Смоленске, посвященные празднику 4 ноября – Дню единства.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*оценка качества оказания услуг организациями социального обслуживания. Мониторинг соблюдения доступности для инвалидов, других маломобильных групп населения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*проведение «круглого стола» «Доступная среда: возможности, проблемы и перспективы»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 подготовка площадки для презентации гражданских инициатив и социальных проектов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*создание банков информации по элементам системы образовательной поддержки социально ориентированных НКО: методические материалы, реестры преподавателей, консультантов, тренеров, экспертов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*общественная экспертиза ценообразования и платежей за потребляемый газ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*проведение «круглого стола» по результатам мониторинга реализации государственной молодежной политики в Смоленской области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*организация регионального конкурса «Общественная инициатива»</w:t>
            </w:r>
          </w:p>
        </w:tc>
        <w:tc>
          <w:tcPr>
            <w:tcW w:w="3544" w:type="dxa"/>
            <w:gridSpan w:val="2"/>
          </w:tcPr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В.Н.Сергеенкова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Л.С.Гаврилюк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И.Е.Титов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С.А.Крючкова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Р.И.Захаренкова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Н.И.Полушкина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В.В.Исаев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Е.А.Ульяненкова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Т.П.Пастухова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Г.А.Печкарев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С.В.Ковнерев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Г.А.Печкарев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С.В.Ковнерев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Н.И.Полушкина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Н.И.Полушкина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Е.Н.Чураев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Н.В.Епифанцева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А.С.Шаулин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  <w:p w:rsidR="00F071A6" w:rsidRDefault="00F071A6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540" w:rsidRDefault="00AF1540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Ю.В.Моисеева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Мониторинг проводился с августа по ноябрь 2016 г.</w:t>
            </w: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E2" w:rsidRPr="00F071A6" w:rsidTr="00C30EE2">
        <w:tc>
          <w:tcPr>
            <w:tcW w:w="1526" w:type="dxa"/>
            <w:gridSpan w:val="2"/>
          </w:tcPr>
          <w:p w:rsidR="00C30EE2" w:rsidRPr="00F071A6" w:rsidRDefault="00C30EE2" w:rsidP="00E94F22">
            <w:pPr>
              <w:spacing w:before="100" w:beforeAutospacing="1" w:line="312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71A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371" w:type="dxa"/>
            <w:gridSpan w:val="2"/>
          </w:tcPr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*общественный контроль и обсуждение типичных нарушений, выявленных в ходе лицензионной и </w:t>
            </w: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системе образования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*организация и проведение региональной конференции социально ориентированных НКО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*выездное заседание  «Сохранение  культурного наследия и  народных традиций  - залог развития внутреннего туризма»  на примере Вяземского  района.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*заседание «О работе общественных организаций в сфере ЖКХ и их влияние на развитие гражданского общества в Смоленской области»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*обсуждение проблемы качества обслуживания в системе торговли и общественного питания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 xml:space="preserve">*общественное обсуждение условий для развития в смоленской области </w:t>
            </w:r>
            <w:proofErr w:type="spellStart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-государственного партнерства в здравоохранении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*заседание на тему «Роль конфессий на территории Смоленской области в укреплении единства и мира»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*организация благотворительной акции «Новый год – детям»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*организация и проведение праздника «День матери»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*подготовка и проведение декады, посвященной Международному дню инвалидов</w:t>
            </w: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E2" w:rsidRPr="00F071A6" w:rsidRDefault="00C30EE2" w:rsidP="00F071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sz w:val="24"/>
                <w:szCs w:val="24"/>
              </w:rPr>
              <w:t>*подведение итогов работы комиссий и Общественной палаты Смоленской области в 2016 году и планирование работы на 2017 год</w:t>
            </w:r>
          </w:p>
        </w:tc>
        <w:tc>
          <w:tcPr>
            <w:tcW w:w="3544" w:type="dxa"/>
            <w:gridSpan w:val="2"/>
          </w:tcPr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Р.И.Захаренкова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Н.И.Полушкина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Т.П.Пастухова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Н.Л.Полторацкая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Р.В.Романов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С.А.Крючкова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И.Е.Титов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Н.Л.Аксенова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Е.А.Ульяненкова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А.С.Захаренкова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В.Н.Сергеенкова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Г.А.Печкарев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С.В.Ковнерев</w:t>
            </w:r>
            <w:proofErr w:type="spellEnd"/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Н.Е.Мажар</w:t>
            </w:r>
            <w:proofErr w:type="spellEnd"/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0EE2" w:rsidRPr="00F071A6" w:rsidRDefault="00C30EE2" w:rsidP="0055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1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2409" w:type="dxa"/>
          </w:tcPr>
          <w:p w:rsidR="00C30EE2" w:rsidRPr="00F071A6" w:rsidRDefault="00C30EE2" w:rsidP="00E94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E2" w:rsidRPr="00F071A6" w:rsidRDefault="00C30EE2" w:rsidP="00F071A6">
      <w:pPr>
        <w:rPr>
          <w:rFonts w:ascii="Times New Roman" w:hAnsi="Times New Roman" w:cs="Times New Roman"/>
          <w:sz w:val="24"/>
          <w:szCs w:val="24"/>
        </w:rPr>
      </w:pPr>
    </w:p>
    <w:sectPr w:rsidR="00C30EE2" w:rsidRPr="00F071A6" w:rsidSect="00A35E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EE"/>
    <w:rsid w:val="00016707"/>
    <w:rsid w:val="00296FC0"/>
    <w:rsid w:val="004A161A"/>
    <w:rsid w:val="005568DD"/>
    <w:rsid w:val="006B552F"/>
    <w:rsid w:val="006C678D"/>
    <w:rsid w:val="00952F7A"/>
    <w:rsid w:val="009E430D"/>
    <w:rsid w:val="00A35EF9"/>
    <w:rsid w:val="00AF1540"/>
    <w:rsid w:val="00C30EE2"/>
    <w:rsid w:val="00CB41EA"/>
    <w:rsid w:val="00D45B42"/>
    <w:rsid w:val="00D529EE"/>
    <w:rsid w:val="00F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7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2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2016-10-03T09:46:00Z</dcterms:created>
  <dcterms:modified xsi:type="dcterms:W3CDTF">2016-10-10T12:21:00Z</dcterms:modified>
</cp:coreProperties>
</file>